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0E" w:rsidRDefault="0027390E" w:rsidP="0027390E">
      <w:pPr>
        <w:keepNext/>
        <w:spacing w:before="240" w:after="60" w:line="240" w:lineRule="auto"/>
        <w:ind w:left="0" w:right="0" w:firstLine="0"/>
        <w:jc w:val="center"/>
        <w:outlineLvl w:val="3"/>
        <w:rPr>
          <w:b/>
          <w:bCs/>
          <w:iCs/>
          <w:color w:val="auto"/>
          <w:szCs w:val="24"/>
        </w:rPr>
      </w:pPr>
      <w:r w:rsidRPr="0027390E">
        <w:rPr>
          <w:b/>
          <w:bCs/>
          <w:iCs/>
          <w:color w:val="auto"/>
          <w:szCs w:val="24"/>
        </w:rPr>
        <w:t xml:space="preserve">Вопросы для подготовки к зачёту </w:t>
      </w:r>
    </w:p>
    <w:p w:rsidR="00C266E2" w:rsidRPr="0027390E" w:rsidRDefault="00C266E2" w:rsidP="0027390E">
      <w:pPr>
        <w:keepNext/>
        <w:spacing w:before="240" w:after="60" w:line="240" w:lineRule="auto"/>
        <w:ind w:left="0" w:right="0" w:firstLine="0"/>
        <w:jc w:val="center"/>
        <w:outlineLvl w:val="3"/>
        <w:rPr>
          <w:b/>
          <w:bCs/>
          <w:iCs/>
          <w:color w:val="auto"/>
          <w:szCs w:val="24"/>
        </w:rPr>
      </w:pPr>
      <w:r>
        <w:rPr>
          <w:b/>
          <w:bCs/>
          <w:iCs/>
          <w:color w:val="auto"/>
          <w:szCs w:val="24"/>
        </w:rPr>
        <w:t>По дисциплине «Оценочные понятия в уголовном праве и квалификация преступлений»</w:t>
      </w:r>
      <w:bookmarkStart w:id="0" w:name="_GoBack"/>
      <w:bookmarkEnd w:id="0"/>
    </w:p>
    <w:p w:rsidR="0027390E" w:rsidRPr="0027390E" w:rsidRDefault="0027390E" w:rsidP="0027390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eastAsia="Microsoft Sans Serif"/>
          <w:b/>
          <w:kern w:val="24"/>
          <w:szCs w:val="24"/>
        </w:rPr>
      </w:pPr>
      <w:r w:rsidRPr="0027390E">
        <w:rPr>
          <w:rFonts w:eastAsia="Microsoft Sans Serif"/>
          <w:b/>
          <w:kern w:val="24"/>
          <w:szCs w:val="24"/>
        </w:rPr>
        <w:t xml:space="preserve"> (устная форма проведения)</w:t>
      </w:r>
    </w:p>
    <w:p w:rsidR="0027390E" w:rsidRPr="0027390E" w:rsidRDefault="0027390E" w:rsidP="0027390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eastAsia="Microsoft Sans Serif"/>
          <w:b/>
          <w:kern w:val="24"/>
          <w:sz w:val="28"/>
          <w:szCs w:val="28"/>
        </w:rPr>
      </w:pPr>
    </w:p>
    <w:p w:rsidR="0027390E" w:rsidRPr="0027390E" w:rsidRDefault="0027390E" w:rsidP="0027390E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1. Оценочные понятия в УК РФ и их влияние на эффективность</w:t>
      </w:r>
    </w:p>
    <w:p w:rsidR="0027390E" w:rsidRPr="0027390E" w:rsidRDefault="0027390E" w:rsidP="0027390E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eastAsia="Microsoft Sans Serif"/>
          <w:bCs/>
          <w:color w:val="26282F"/>
          <w:szCs w:val="24"/>
        </w:rPr>
      </w:pPr>
      <w:r w:rsidRPr="0027390E">
        <w:rPr>
          <w:rFonts w:eastAsia="Microsoft Sans Serif"/>
          <w:szCs w:val="24"/>
        </w:rPr>
        <w:t>применения уголовного законодательства</w:t>
      </w:r>
    </w:p>
    <w:p w:rsidR="0027390E" w:rsidRPr="0027390E" w:rsidRDefault="0027390E" w:rsidP="0027390E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2. Совершение преступления устойчивой группой лиц</w:t>
      </w:r>
    </w:p>
    <w:p w:rsidR="0027390E" w:rsidRPr="0027390E" w:rsidRDefault="0027390E" w:rsidP="0027390E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3. Структурированная организованная группа</w:t>
      </w:r>
    </w:p>
    <w:p w:rsidR="0027390E" w:rsidRPr="0027390E" w:rsidRDefault="0027390E" w:rsidP="0027390E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eastAsia="Microsoft Sans Serif"/>
          <w:bCs/>
          <w:color w:val="26282F"/>
          <w:szCs w:val="24"/>
        </w:rPr>
      </w:pPr>
      <w:r w:rsidRPr="0027390E">
        <w:rPr>
          <w:rFonts w:eastAsia="Microsoft Sans Serif"/>
          <w:szCs w:val="24"/>
        </w:rPr>
        <w:t>4. Структурное подразделение преступного сообщества (преступной организации)</w:t>
      </w:r>
    </w:p>
    <w:p w:rsidR="0027390E" w:rsidRPr="0027390E" w:rsidRDefault="0027390E" w:rsidP="0027390E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eastAsia="Microsoft Sans Serif"/>
          <w:bCs/>
          <w:color w:val="26282F"/>
          <w:szCs w:val="24"/>
        </w:rPr>
      </w:pPr>
      <w:r w:rsidRPr="0027390E">
        <w:rPr>
          <w:rFonts w:eastAsia="Microsoft Sans Serif"/>
          <w:bCs/>
          <w:color w:val="26282F"/>
          <w:szCs w:val="24"/>
        </w:rPr>
        <w:t xml:space="preserve">5. </w:t>
      </w:r>
      <w:proofErr w:type="gramStart"/>
      <w:r w:rsidRPr="0027390E">
        <w:rPr>
          <w:rFonts w:eastAsia="Microsoft Sans Serif"/>
          <w:bCs/>
          <w:color w:val="26282F"/>
          <w:szCs w:val="24"/>
        </w:rPr>
        <w:t>Убийство</w:t>
      </w:r>
      <w:proofErr w:type="gramEnd"/>
      <w:r w:rsidRPr="0027390E">
        <w:rPr>
          <w:rFonts w:eastAsia="Microsoft Sans Serif"/>
          <w:bCs/>
          <w:color w:val="26282F"/>
          <w:szCs w:val="24"/>
        </w:rPr>
        <w:t xml:space="preserve"> </w:t>
      </w:r>
      <w:r w:rsidRPr="0027390E">
        <w:rPr>
          <w:rFonts w:eastAsia="Microsoft Sans Serif"/>
          <w:szCs w:val="24"/>
        </w:rPr>
        <w:t>совершенное с особой жестокостью</w:t>
      </w:r>
    </w:p>
    <w:p w:rsidR="0027390E" w:rsidRPr="0027390E" w:rsidRDefault="0027390E" w:rsidP="0027390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27390E">
        <w:rPr>
          <w:color w:val="auto"/>
          <w:szCs w:val="24"/>
        </w:rPr>
        <w:t xml:space="preserve">6. Убийство матерью новорожденного ребенка в условиях психотравмирующей ситуации </w:t>
      </w:r>
    </w:p>
    <w:p w:rsidR="0027390E" w:rsidRPr="0027390E" w:rsidRDefault="0027390E" w:rsidP="0027390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27390E">
        <w:rPr>
          <w:color w:val="auto"/>
          <w:szCs w:val="24"/>
        </w:rPr>
        <w:t>7. Превышение пределов необходимой обороны</w:t>
      </w:r>
    </w:p>
    <w:p w:rsidR="0027390E" w:rsidRPr="0027390E" w:rsidRDefault="0027390E" w:rsidP="0027390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27390E">
        <w:rPr>
          <w:color w:val="auto"/>
          <w:szCs w:val="24"/>
        </w:rPr>
        <w:t xml:space="preserve">8. Умышленное причинение </w:t>
      </w:r>
      <w:hyperlink r:id="rId5" w:history="1">
        <w:r w:rsidRPr="0027390E">
          <w:rPr>
            <w:bCs/>
            <w:color w:val="auto"/>
            <w:szCs w:val="24"/>
          </w:rPr>
          <w:t>тяжкого вреда здоровью</w:t>
        </w:r>
      </w:hyperlink>
      <w:r w:rsidRPr="0027390E">
        <w:rPr>
          <w:color w:val="auto"/>
          <w:szCs w:val="24"/>
        </w:rPr>
        <w:t xml:space="preserve"> с особой жестокость</w:t>
      </w:r>
    </w:p>
    <w:p w:rsidR="0027390E" w:rsidRPr="0027390E" w:rsidRDefault="0027390E" w:rsidP="0027390E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9. Изнасилование (ст. 131 УК РФ) совершенное с использованием беспомощного состояния потерпевшего или совершенное с особой жестокостью по отношению к потерпевшей или к другим лицам</w:t>
      </w:r>
    </w:p>
    <w:p w:rsidR="0027390E" w:rsidRPr="0027390E" w:rsidRDefault="0027390E" w:rsidP="0027390E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10. Похищение человека – совершенное с насилием опасным для жизни и здоровья</w:t>
      </w:r>
    </w:p>
    <w:p w:rsidR="0027390E" w:rsidRPr="0027390E" w:rsidRDefault="0027390E" w:rsidP="0027390E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11. Тайное хищение чужого имущества (кража)</w:t>
      </w:r>
    </w:p>
    <w:p w:rsidR="0027390E" w:rsidRPr="0027390E" w:rsidRDefault="0027390E" w:rsidP="0027390E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12. Открытые хищением чужого имущества</w:t>
      </w:r>
    </w:p>
    <w:p w:rsidR="0027390E" w:rsidRPr="0027390E" w:rsidRDefault="0027390E" w:rsidP="0027390E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13. Незаконное проникновение в жилище, помещение или иное хранилище</w:t>
      </w:r>
    </w:p>
    <w:p w:rsidR="0027390E" w:rsidRPr="0027390E" w:rsidRDefault="0027390E" w:rsidP="0027390E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14. Предметы, используемые в качестве оружия</w:t>
      </w:r>
    </w:p>
    <w:p w:rsidR="0027390E" w:rsidRPr="0027390E" w:rsidRDefault="0027390E" w:rsidP="0027390E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15. Нарушение авторских и смежных прав</w:t>
      </w:r>
    </w:p>
    <w:p w:rsidR="0027390E" w:rsidRPr="0027390E" w:rsidRDefault="0027390E" w:rsidP="0027390E">
      <w:pPr>
        <w:spacing w:after="0" w:line="240" w:lineRule="auto"/>
        <w:ind w:left="0" w:right="0" w:firstLine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 xml:space="preserve">16. Должностные лица выполняющие </w:t>
      </w:r>
      <w:hyperlink r:id="rId6" w:history="1">
        <w:r w:rsidRPr="0027390E">
          <w:rPr>
            <w:rFonts w:eastAsia="Microsoft Sans Serif"/>
            <w:bCs/>
            <w:szCs w:val="24"/>
          </w:rPr>
          <w:t>организационно-распорядительные</w:t>
        </w:r>
      </w:hyperlink>
      <w:r w:rsidRPr="0027390E">
        <w:rPr>
          <w:rFonts w:eastAsia="Microsoft Sans Serif"/>
          <w:szCs w:val="24"/>
        </w:rPr>
        <w:t xml:space="preserve">, </w:t>
      </w:r>
      <w:hyperlink r:id="rId7" w:history="1">
        <w:r w:rsidRPr="0027390E">
          <w:rPr>
            <w:rFonts w:eastAsia="Microsoft Sans Serif"/>
            <w:bCs/>
            <w:szCs w:val="24"/>
          </w:rPr>
          <w:t>административно-хозяйственные</w:t>
        </w:r>
      </w:hyperlink>
      <w:r w:rsidRPr="0027390E">
        <w:rPr>
          <w:rFonts w:eastAsia="Microsoft Sans Serif"/>
          <w:szCs w:val="24"/>
        </w:rPr>
        <w:t xml:space="preserve">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27390E" w:rsidRPr="0027390E" w:rsidRDefault="0027390E" w:rsidP="0027390E">
      <w:pPr>
        <w:spacing w:after="0" w:line="240" w:lineRule="auto"/>
        <w:ind w:left="0" w:right="0" w:firstLine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17. Общественная опасность уклонения от уплаты налогов и сборов. Способы уклонения от уплаты налогов и (или) сборов (</w:t>
      </w:r>
      <w:proofErr w:type="spellStart"/>
      <w:r w:rsidRPr="0027390E">
        <w:rPr>
          <w:rFonts w:eastAsia="Microsoft Sans Serif"/>
          <w:szCs w:val="24"/>
        </w:rPr>
        <w:t>ст.198</w:t>
      </w:r>
      <w:proofErr w:type="spellEnd"/>
      <w:r w:rsidRPr="0027390E">
        <w:rPr>
          <w:rFonts w:eastAsia="Microsoft Sans Serif"/>
          <w:szCs w:val="24"/>
        </w:rPr>
        <w:t xml:space="preserve"> и 199 УК РФ).</w:t>
      </w:r>
    </w:p>
    <w:p w:rsidR="0027390E" w:rsidRPr="0027390E" w:rsidRDefault="0027390E" w:rsidP="0027390E">
      <w:pPr>
        <w:spacing w:after="0" w:line="240" w:lineRule="auto"/>
        <w:ind w:left="0" w:right="0" w:firstLine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 xml:space="preserve">18. Уничтожение или повреждении чужого имущества путем поджога или иным </w:t>
      </w:r>
      <w:proofErr w:type="spellStart"/>
      <w:r w:rsidRPr="0027390E">
        <w:rPr>
          <w:rFonts w:eastAsia="Microsoft Sans Serif"/>
          <w:szCs w:val="24"/>
        </w:rPr>
        <w:t>общеопасным</w:t>
      </w:r>
      <w:proofErr w:type="spellEnd"/>
      <w:r w:rsidRPr="0027390E">
        <w:rPr>
          <w:rFonts w:eastAsia="Microsoft Sans Serif"/>
          <w:szCs w:val="24"/>
        </w:rPr>
        <w:t xml:space="preserve"> способом.</w:t>
      </w:r>
    </w:p>
    <w:p w:rsidR="0027390E" w:rsidRPr="0027390E" w:rsidRDefault="0027390E" w:rsidP="0027390E">
      <w:pPr>
        <w:spacing w:after="0" w:line="240" w:lineRule="auto"/>
        <w:ind w:left="0" w:right="0" w:firstLine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19. Неосторожное обращение с огнем или иными источниками повышенной опасности (ст. 168 и 261 УК РФ).</w:t>
      </w:r>
    </w:p>
    <w:p w:rsidR="0027390E" w:rsidRPr="0027390E" w:rsidRDefault="0027390E" w:rsidP="0027390E">
      <w:pPr>
        <w:spacing w:after="0" w:line="240" w:lineRule="auto"/>
        <w:ind w:left="0" w:right="0" w:firstLine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 xml:space="preserve">20. Незаконное приобретение без цели сбыта наркотических средств, психотропных веществ или их аналогов </w:t>
      </w:r>
    </w:p>
    <w:p w:rsidR="0027390E" w:rsidRPr="0027390E" w:rsidRDefault="0027390E" w:rsidP="0027390E">
      <w:pPr>
        <w:spacing w:after="0" w:line="240" w:lineRule="auto"/>
        <w:ind w:left="0" w:right="0" w:firstLine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21. Незаконная перевозка без цели сбыта наркотических средств, психотропных веществ или их аналогов.</w:t>
      </w:r>
    </w:p>
    <w:p w:rsidR="0027390E" w:rsidRPr="0027390E" w:rsidRDefault="0027390E" w:rsidP="0027390E">
      <w:pPr>
        <w:spacing w:after="0" w:line="240" w:lineRule="auto"/>
        <w:ind w:left="0" w:right="0" w:firstLine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22. Сопротивление представителю власти или иному лицу, исполняющему обязанности по охране общественного порядка или хулиганские действия, связанные с сопротивлением представителю власти.</w:t>
      </w:r>
    </w:p>
    <w:p w:rsidR="0027390E" w:rsidRPr="0027390E" w:rsidRDefault="0027390E" w:rsidP="0027390E">
      <w:pPr>
        <w:spacing w:after="0" w:line="240" w:lineRule="auto"/>
        <w:ind w:left="0" w:right="0" w:firstLine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 xml:space="preserve">23. Сбыт поддельных денег или ценных </w:t>
      </w:r>
      <w:proofErr w:type="gramStart"/>
      <w:r w:rsidRPr="0027390E">
        <w:rPr>
          <w:rFonts w:eastAsia="Microsoft Sans Serif"/>
          <w:szCs w:val="24"/>
        </w:rPr>
        <w:t>бумаг</w:t>
      </w:r>
      <w:proofErr w:type="gramEnd"/>
      <w:r w:rsidRPr="0027390E">
        <w:rPr>
          <w:rFonts w:eastAsia="Microsoft Sans Serif"/>
          <w:szCs w:val="24"/>
        </w:rPr>
        <w:t xml:space="preserve"> или изготовление с целью сбыта и сбыт денежных знаков и ценных бумаг, изъятых из обращения. </w:t>
      </w:r>
    </w:p>
    <w:p w:rsidR="0027390E" w:rsidRPr="0027390E" w:rsidRDefault="0027390E" w:rsidP="0027390E">
      <w:pPr>
        <w:spacing w:after="0" w:line="240" w:lineRule="auto"/>
        <w:ind w:left="0" w:right="0" w:firstLine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24. Осуществление предпринимательской деятельности: без регистрации; с нарушением правил регистрации; без специального разрешения (лицензии).</w:t>
      </w:r>
    </w:p>
    <w:p w:rsidR="0027390E" w:rsidRPr="0027390E" w:rsidRDefault="0027390E" w:rsidP="0027390E">
      <w:pPr>
        <w:spacing w:after="0" w:line="240" w:lineRule="auto"/>
        <w:ind w:left="0" w:right="0" w:firstLine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25. Структурированная организованная группа. Структурное подразделение преступного сообщества (преступной организации).</w:t>
      </w:r>
    </w:p>
    <w:p w:rsidR="0027390E" w:rsidRPr="0027390E" w:rsidRDefault="0027390E" w:rsidP="0027390E">
      <w:pPr>
        <w:spacing w:after="0" w:line="240" w:lineRule="auto"/>
        <w:ind w:left="0" w:right="0" w:firstLine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26. Незаконное исследование, поиск, разведка, разработка природных ресурсов континентального шельфа Российской Федерации или исключительной экономической зоны Российской Федерации.</w:t>
      </w:r>
    </w:p>
    <w:p w:rsidR="0027390E" w:rsidRPr="0027390E" w:rsidRDefault="0027390E" w:rsidP="0027390E">
      <w:pPr>
        <w:spacing w:after="0" w:line="240" w:lineRule="auto"/>
        <w:ind w:left="0" w:right="0" w:firstLine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27. Незаконная добыча (вылов) водных биологических ресурсов (</w:t>
      </w:r>
      <w:hyperlink r:id="rId8" w:history="1">
        <w:r w:rsidRPr="0027390E">
          <w:rPr>
            <w:rFonts w:eastAsia="Microsoft Sans Serif"/>
            <w:szCs w:val="24"/>
          </w:rPr>
          <w:t>ст. 256</w:t>
        </w:r>
      </w:hyperlink>
      <w:r w:rsidRPr="0027390E">
        <w:rPr>
          <w:rFonts w:eastAsia="Microsoft Sans Serif"/>
          <w:szCs w:val="24"/>
        </w:rPr>
        <w:t xml:space="preserve"> УК РФ).</w:t>
      </w:r>
    </w:p>
    <w:p w:rsidR="0027390E" w:rsidRPr="0027390E" w:rsidRDefault="0027390E" w:rsidP="0027390E">
      <w:pPr>
        <w:spacing w:after="0" w:line="240" w:lineRule="auto"/>
        <w:ind w:left="0" w:right="0" w:firstLine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28. Нарушение авторских и смежных прав.</w:t>
      </w:r>
    </w:p>
    <w:p w:rsidR="0027390E" w:rsidRPr="0027390E" w:rsidRDefault="0027390E" w:rsidP="0027390E">
      <w:pPr>
        <w:spacing w:after="0" w:line="240" w:lineRule="auto"/>
        <w:ind w:left="0" w:right="0" w:firstLine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lastRenderedPageBreak/>
        <w:t xml:space="preserve">29. Огнестрельное оружие (ст. </w:t>
      </w:r>
      <w:proofErr w:type="spellStart"/>
      <w:r w:rsidRPr="0027390E">
        <w:rPr>
          <w:rFonts w:eastAsia="Microsoft Sans Serif"/>
          <w:szCs w:val="24"/>
        </w:rPr>
        <w:t>ст.222</w:t>
      </w:r>
      <w:proofErr w:type="spellEnd"/>
      <w:r w:rsidRPr="0027390E">
        <w:rPr>
          <w:rFonts w:eastAsia="Microsoft Sans Serif"/>
          <w:szCs w:val="24"/>
        </w:rPr>
        <w:t xml:space="preserve"> – 226 УК РФ).</w:t>
      </w:r>
    </w:p>
    <w:p w:rsidR="0027390E" w:rsidRPr="0027390E" w:rsidRDefault="0027390E" w:rsidP="0027390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Microsoft Sans Serif"/>
          <w:szCs w:val="24"/>
        </w:rPr>
      </w:pPr>
      <w:r w:rsidRPr="0027390E">
        <w:rPr>
          <w:rFonts w:eastAsia="Microsoft Sans Serif"/>
          <w:szCs w:val="24"/>
        </w:rPr>
        <w:t>30. Холодное оружие изготовленное промышленным или самодельным способом.</w:t>
      </w:r>
    </w:p>
    <w:p w:rsidR="00336256" w:rsidRDefault="00C266E2"/>
    <w:sectPr w:rsidR="00336256" w:rsidSect="002739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C02"/>
    <w:multiLevelType w:val="hybridMultilevel"/>
    <w:tmpl w:val="FA146454"/>
    <w:lvl w:ilvl="0" w:tplc="5760593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26EE"/>
    <w:multiLevelType w:val="hybridMultilevel"/>
    <w:tmpl w:val="7C7AECFA"/>
    <w:lvl w:ilvl="0" w:tplc="11681D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38E"/>
    <w:multiLevelType w:val="multilevel"/>
    <w:tmpl w:val="73E21A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0E"/>
    <w:rsid w:val="001A66EB"/>
    <w:rsid w:val="0027390E"/>
    <w:rsid w:val="0028005F"/>
    <w:rsid w:val="00664CEF"/>
    <w:rsid w:val="006B5869"/>
    <w:rsid w:val="007404D4"/>
    <w:rsid w:val="008316A7"/>
    <w:rsid w:val="008D3D07"/>
    <w:rsid w:val="00BA6FB5"/>
    <w:rsid w:val="00C266E2"/>
    <w:rsid w:val="00C8773F"/>
    <w:rsid w:val="00DA37C0"/>
    <w:rsid w:val="00DF3411"/>
    <w:rsid w:val="00E82205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8C6F"/>
  <w15:chartTrackingRefBased/>
  <w15:docId w15:val="{0D6BA827-CA7D-4080-B944-CEF09350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07"/>
    <w:pPr>
      <w:spacing w:after="11" w:line="268" w:lineRule="auto"/>
      <w:ind w:left="10" w:right="71" w:hanging="10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4CEF"/>
    <w:pPr>
      <w:keepNext/>
      <w:keepLines/>
      <w:widowControl w:val="0"/>
      <w:numPr>
        <w:numId w:val="4"/>
      </w:numPr>
      <w:spacing w:before="240" w:after="240" w:line="360" w:lineRule="auto"/>
      <w:ind w:left="17" w:hanging="357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3D07"/>
    <w:pPr>
      <w:keepNext/>
      <w:keepLines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link w:val="2"/>
    <w:uiPriority w:val="99"/>
    <w:rsid w:val="008D3D07"/>
    <w:rPr>
      <w:rFonts w:ascii="Times New Roman" w:hAnsi="Times New Roman"/>
      <w:b/>
      <w:color w:val="000000"/>
      <w:sz w:val="24"/>
    </w:rPr>
  </w:style>
  <w:style w:type="paragraph" w:styleId="a3">
    <w:name w:val="No Spacing"/>
    <w:autoRedefine/>
    <w:uiPriority w:val="1"/>
    <w:qFormat/>
    <w:rsid w:val="00BA6F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2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6E2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6;fld=134;dst=5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8624.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8624.301" TargetMode="External"/><Relationship Id="rId5" Type="http://schemas.openxmlformats.org/officeDocument/2006/relationships/hyperlink" Target="garantF1://12055259.10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cp:lastPrinted>2017-11-08T07:16:00Z</cp:lastPrinted>
  <dcterms:created xsi:type="dcterms:W3CDTF">2017-11-08T07:11:00Z</dcterms:created>
  <dcterms:modified xsi:type="dcterms:W3CDTF">2017-11-08T07:17:00Z</dcterms:modified>
</cp:coreProperties>
</file>